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D0" w:rsidRDefault="003F09D0">
      <w:pPr>
        <w:pStyle w:val="Corpodeltesto"/>
        <w:spacing w:before="8"/>
        <w:rPr>
          <w:rFonts w:ascii="Times New Roman"/>
          <w:sz w:val="7"/>
        </w:rPr>
      </w:pPr>
    </w:p>
    <w:p w:rsidR="003F09D0" w:rsidRDefault="003F09D0">
      <w:pPr>
        <w:pStyle w:val="Corpodeltesto"/>
        <w:ind w:left="14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29.15pt;height:147pt;mso-position-horizontal-relative:char;mso-position-vertical-relative:line" coordsize="8583,2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top:30;width:1365;height:1425">
              <v:imagedata r:id="rId7" o:title=""/>
            </v:shape>
            <v:shape id="_x0000_s1035" type="#_x0000_t75" alt="https://upload.wikimedia.org/wikipedia/it/d/d0/San_Giuseppe_Jato-Stemma.png" style="position:absolute;left:1380;width:1515;height:1455">
              <v:imagedata r:id="rId8" o:title=""/>
            </v:shape>
            <v:shape id="_x0000_s1034" type="#_x0000_t75" style="position:absolute;left:2910;top:60;width:1492;height:1395">
              <v:imagedata r:id="rId9" o:title=""/>
            </v:shape>
            <v:shape id="_x0000_s1033" type="#_x0000_t75" style="position:absolute;left:4440;width:1575;height:1470">
              <v:imagedata r:id="rId10" o:title=""/>
            </v:shape>
            <v:shape id="_x0000_s1032" type="#_x0000_t75" style="position:absolute;left:6030;top:90;width:1275;height:1380">
              <v:imagedata r:id="rId11" o:title=""/>
            </v:shape>
            <v:shape id="_x0000_s1031" type="#_x0000_t75" style="position:absolute;left:7320;top:90;width:1263;height:1365">
              <v:imagedata r:id="rId12" o:title=""/>
            </v:shape>
            <v:shape id="_x0000_s1030" type="#_x0000_t75" style="position:absolute;left:2265;top:1470;width:1335;height:1470">
              <v:imagedata r:id="rId13" o:title=""/>
            </v:shape>
            <v:shape id="_x0000_s1029" type="#_x0000_t75" style="position:absolute;left:3615;top:1470;width:1365;height:1455">
              <v:imagedata r:id="rId14" o:title=""/>
            </v:shape>
            <v:shape id="_x0000_s1028" type="#_x0000_t75" style="position:absolute;left:5171;top:1590;width:1004;height:1304">
              <v:imagedata r:id="rId15" o:title=""/>
            </v:shape>
            <w10:anchorlock/>
          </v:group>
        </w:pict>
      </w:r>
    </w:p>
    <w:p w:rsidR="003F09D0" w:rsidRDefault="001E79CE">
      <w:pPr>
        <w:pStyle w:val="Titolo"/>
        <w:tabs>
          <w:tab w:val="left" w:pos="2322"/>
        </w:tabs>
      </w:pPr>
      <w:r>
        <w:t>DISTRETTO</w:t>
      </w:r>
      <w:r>
        <w:tab/>
        <w:t xml:space="preserve">SOCIO </w:t>
      </w:r>
      <w:r>
        <w:rPr>
          <w:spacing w:val="-3"/>
        </w:rPr>
        <w:t xml:space="preserve">SANITARIO </w:t>
      </w:r>
      <w:r>
        <w:t>N.</w:t>
      </w:r>
      <w:r>
        <w:rPr>
          <w:spacing w:val="1"/>
        </w:rPr>
        <w:t xml:space="preserve"> </w:t>
      </w:r>
      <w:r>
        <w:t>41</w:t>
      </w:r>
    </w:p>
    <w:p w:rsidR="003F09D0" w:rsidRDefault="003F09D0">
      <w:pPr>
        <w:pStyle w:val="Corpodeltesto"/>
        <w:spacing w:before="11"/>
        <w:rPr>
          <w:rFonts w:ascii="Arial Black"/>
          <w:sz w:val="30"/>
        </w:rPr>
      </w:pPr>
    </w:p>
    <w:p w:rsidR="00634C25" w:rsidRDefault="001E79CE" w:rsidP="00634C25">
      <w:pPr>
        <w:pStyle w:val="Heading1"/>
        <w:spacing w:before="0"/>
        <w:ind w:left="6419" w:firstLine="61"/>
        <w:rPr>
          <w:w w:val="96"/>
        </w:rPr>
      </w:pPr>
      <w:r>
        <w:rPr>
          <w:spacing w:val="-1"/>
          <w:w w:val="112"/>
        </w:rPr>
        <w:t>A</w:t>
      </w:r>
      <w:r>
        <w:rPr>
          <w:w w:val="93"/>
        </w:rPr>
        <w:t>ll</w:t>
      </w:r>
      <w:r>
        <w:rPr>
          <w:w w:val="173"/>
        </w:rPr>
        <w:t>'</w:t>
      </w:r>
      <w:r>
        <w:rPr>
          <w:spacing w:val="-2"/>
          <w:w w:val="119"/>
        </w:rPr>
        <w:t>U</w:t>
      </w:r>
      <w:r>
        <w:rPr>
          <w:w w:val="74"/>
        </w:rPr>
        <w:t>ff</w:t>
      </w:r>
      <w:r>
        <w:rPr>
          <w:w w:val="96"/>
        </w:rPr>
        <w:t>i</w:t>
      </w:r>
      <w:r>
        <w:rPr>
          <w:spacing w:val="-3"/>
          <w:w w:val="96"/>
        </w:rPr>
        <w:t>c</w:t>
      </w:r>
      <w:r>
        <w:rPr>
          <w:w w:val="96"/>
        </w:rPr>
        <w:t>i</w:t>
      </w:r>
      <w:r>
        <w:rPr>
          <w:w w:val="103"/>
        </w:rPr>
        <w:t>o</w:t>
      </w:r>
      <w:r>
        <w:rPr>
          <w:spacing w:val="-7"/>
        </w:rPr>
        <w:t xml:space="preserve"> </w:t>
      </w:r>
      <w:r>
        <w:rPr>
          <w:spacing w:val="-1"/>
          <w:w w:val="97"/>
        </w:rPr>
        <w:t>S</w:t>
      </w:r>
      <w:r>
        <w:rPr>
          <w:w w:val="97"/>
        </w:rPr>
        <w:t>e</w:t>
      </w:r>
      <w:r>
        <w:rPr>
          <w:w w:val="95"/>
        </w:rPr>
        <w:t>rv</w:t>
      </w:r>
      <w:r>
        <w:rPr>
          <w:spacing w:val="-2"/>
          <w:w w:val="95"/>
        </w:rPr>
        <w:t>i</w:t>
      </w:r>
      <w:r>
        <w:rPr>
          <w:spacing w:val="-1"/>
          <w:w w:val="101"/>
        </w:rPr>
        <w:t>z</w:t>
      </w:r>
      <w:r>
        <w:rPr>
          <w:w w:val="10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Soc</w:t>
      </w:r>
      <w:r>
        <w:t>i</w:t>
      </w:r>
      <w:r>
        <w:rPr>
          <w:spacing w:val="-3"/>
          <w:w w:val="91"/>
        </w:rPr>
        <w:t>a</w:t>
      </w:r>
      <w:r>
        <w:rPr>
          <w:w w:val="93"/>
        </w:rPr>
        <w:t>l</w:t>
      </w:r>
      <w:r>
        <w:rPr>
          <w:w w:val="96"/>
        </w:rPr>
        <w:t>i</w:t>
      </w:r>
      <w:r>
        <w:rPr>
          <w:spacing w:val="-2"/>
        </w:rPr>
        <w:t xml:space="preserve"> </w:t>
      </w:r>
      <w:r>
        <w:rPr>
          <w:spacing w:val="-1"/>
          <w:w w:val="95"/>
        </w:rPr>
        <w:t>de</w:t>
      </w:r>
      <w:r>
        <w:rPr>
          <w:w w:val="95"/>
        </w:rPr>
        <w:t>l</w:t>
      </w:r>
      <w:r>
        <w:rPr>
          <w:spacing w:val="-8"/>
        </w:rPr>
        <w:t xml:space="preserve"> </w:t>
      </w:r>
      <w:r>
        <w:rPr>
          <w:spacing w:val="-1"/>
          <w:w w:val="111"/>
        </w:rPr>
        <w:t>C</w:t>
      </w:r>
      <w:r>
        <w:rPr>
          <w:spacing w:val="-1"/>
          <w:w w:val="101"/>
        </w:rPr>
        <w:t>om</w:t>
      </w:r>
      <w:r>
        <w:rPr>
          <w:spacing w:val="-2"/>
          <w:w w:val="101"/>
        </w:rPr>
        <w:t>u</w:t>
      </w:r>
      <w:r>
        <w:rPr>
          <w:spacing w:val="-1"/>
          <w:w w:val="96"/>
        </w:rPr>
        <w:t>n</w:t>
      </w:r>
      <w:r>
        <w:rPr>
          <w:w w:val="96"/>
        </w:rPr>
        <w:t>e</w:t>
      </w:r>
    </w:p>
    <w:p w:rsidR="003F09D0" w:rsidRDefault="001E79CE" w:rsidP="00634C25">
      <w:pPr>
        <w:pStyle w:val="Heading1"/>
        <w:spacing w:before="0"/>
        <w:ind w:left="7078" w:firstLine="61"/>
      </w:pPr>
      <w:r>
        <w:rPr>
          <w:spacing w:val="-7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4"/>
        </w:rPr>
        <w:t xml:space="preserve"> </w:t>
      </w:r>
      <w:r w:rsidR="00634C25">
        <w:rPr>
          <w:spacing w:val="-1"/>
          <w:w w:val="106"/>
        </w:rPr>
        <w:t>SAN GIUSEPPE JATO</w:t>
      </w:r>
    </w:p>
    <w:p w:rsidR="003F09D0" w:rsidRDefault="003F09D0">
      <w:pPr>
        <w:pStyle w:val="Corpodeltesto"/>
        <w:rPr>
          <w:rFonts w:ascii="Trebuchet MS"/>
          <w:sz w:val="28"/>
        </w:rPr>
      </w:pPr>
    </w:p>
    <w:p w:rsidR="003F09D0" w:rsidRDefault="003F09D0">
      <w:pPr>
        <w:pStyle w:val="Corpodeltesto"/>
        <w:spacing w:before="5"/>
        <w:rPr>
          <w:rFonts w:ascii="Trebuchet MS"/>
        </w:rPr>
      </w:pPr>
    </w:p>
    <w:p w:rsidR="003F09D0" w:rsidRDefault="001E79CE">
      <w:pPr>
        <w:ind w:left="245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Oggetto: Istanza di contributo economico tramite servizio civico –emergenza covid 19 "</w:t>
      </w:r>
    </w:p>
    <w:p w:rsidR="003F09D0" w:rsidRDefault="001E79CE">
      <w:pPr>
        <w:tabs>
          <w:tab w:val="left" w:pos="3519"/>
          <w:tab w:val="left" w:pos="5624"/>
          <w:tab w:val="left" w:pos="6286"/>
          <w:tab w:val="left" w:pos="9704"/>
          <w:tab w:val="left" w:pos="9936"/>
          <w:tab w:val="left" w:pos="10501"/>
        </w:tabs>
        <w:spacing w:before="154" w:line="372" w:lineRule="auto"/>
        <w:ind w:left="245" w:right="103"/>
        <w:jc w:val="both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24"/>
        </w:rPr>
        <w:t xml:space="preserve">Il/La   </w:t>
      </w:r>
      <w:r>
        <w:rPr>
          <w:rFonts w:ascii="Trebuchet MS" w:hAnsi="Trebuchet MS"/>
          <w:spacing w:val="60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sottoscritto/a</w:t>
      </w:r>
      <w:r>
        <w:rPr>
          <w:rFonts w:ascii="Trebuchet MS" w:hAnsi="Trebuchet MS"/>
          <w:sz w:val="24"/>
        </w:rPr>
        <w:t xml:space="preserve">     </w:t>
      </w:r>
      <w:r>
        <w:rPr>
          <w:rFonts w:ascii="Trebuchet MS" w:hAnsi="Trebuchet MS"/>
          <w:spacing w:val="-24"/>
          <w:sz w:val="24"/>
        </w:rPr>
        <w:t xml:space="preserve"> </w:t>
      </w:r>
      <w:r>
        <w:rPr>
          <w:rFonts w:ascii="Trebuchet MS" w:hAnsi="Trebuchet MS"/>
          <w:w w:val="91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nato/a</w:t>
      </w:r>
      <w:r>
        <w:rPr>
          <w:rFonts w:ascii="Trebuchet MS" w:hAnsi="Trebuchet MS"/>
          <w:w w:val="90"/>
          <w:sz w:val="24"/>
          <w:u w:val="single"/>
        </w:rPr>
        <w:t xml:space="preserve"> </w:t>
      </w:r>
      <w:r>
        <w:rPr>
          <w:rFonts w:ascii="Trebuchet MS" w:hAnsi="Trebuchet MS"/>
          <w:w w:val="90"/>
          <w:sz w:val="24"/>
          <w:u w:val="single"/>
        </w:rPr>
        <w:tab/>
      </w:r>
      <w:r>
        <w:rPr>
          <w:rFonts w:ascii="Trebuchet MS" w:hAnsi="Trebuchet MS"/>
          <w:w w:val="90"/>
          <w:sz w:val="24"/>
        </w:rPr>
        <w:t>(</w:t>
      </w:r>
      <w:r>
        <w:rPr>
          <w:rFonts w:ascii="Trebuchet MS" w:hAnsi="Trebuchet MS"/>
          <w:w w:val="90"/>
          <w:sz w:val="24"/>
          <w:u w:val="single"/>
        </w:rPr>
        <w:t xml:space="preserve">     </w:t>
      </w:r>
      <w:r>
        <w:rPr>
          <w:rFonts w:ascii="Trebuchet MS" w:hAnsi="Trebuchet MS"/>
          <w:w w:val="90"/>
          <w:sz w:val="24"/>
        </w:rPr>
        <w:t xml:space="preserve">) il </w:t>
      </w:r>
      <w:r>
        <w:rPr>
          <w:rFonts w:ascii="Trebuchet MS" w:hAnsi="Trebuchet MS"/>
          <w:w w:val="90"/>
          <w:sz w:val="24"/>
          <w:u w:val="single"/>
        </w:rPr>
        <w:t xml:space="preserve">      </w:t>
      </w:r>
      <w:r>
        <w:rPr>
          <w:rFonts w:ascii="Trebuchet MS" w:hAnsi="Trebuchet MS"/>
          <w:spacing w:val="13"/>
          <w:w w:val="90"/>
          <w:sz w:val="24"/>
          <w:u w:val="single"/>
        </w:rPr>
        <w:t xml:space="preserve"> </w:t>
      </w:r>
      <w:r>
        <w:rPr>
          <w:rFonts w:ascii="Trebuchet MS" w:hAnsi="Trebuchet MS"/>
          <w:w w:val="80"/>
          <w:sz w:val="24"/>
        </w:rPr>
        <w:t>/</w:t>
      </w:r>
      <w:r>
        <w:rPr>
          <w:rFonts w:ascii="Trebuchet MS" w:hAnsi="Trebuchet MS"/>
          <w:w w:val="80"/>
          <w:sz w:val="24"/>
          <w:u w:val="single"/>
        </w:rPr>
        <w:t xml:space="preserve">      </w:t>
      </w:r>
      <w:r>
        <w:rPr>
          <w:rFonts w:ascii="Trebuchet MS" w:hAnsi="Trebuchet MS"/>
          <w:spacing w:val="46"/>
          <w:w w:val="80"/>
          <w:sz w:val="24"/>
          <w:u w:val="single"/>
        </w:rPr>
        <w:t xml:space="preserve"> </w:t>
      </w:r>
      <w:r>
        <w:rPr>
          <w:rFonts w:ascii="Trebuchet MS" w:hAnsi="Trebuchet MS"/>
          <w:w w:val="80"/>
          <w:sz w:val="24"/>
        </w:rPr>
        <w:t>/</w:t>
      </w:r>
      <w:r>
        <w:rPr>
          <w:rFonts w:ascii="Trebuchet MS" w:hAnsi="Trebuchet MS"/>
          <w:w w:val="80"/>
          <w:sz w:val="24"/>
          <w:u w:val="single"/>
        </w:rPr>
        <w:t xml:space="preserve"> </w:t>
      </w:r>
      <w:r>
        <w:rPr>
          <w:rFonts w:ascii="Trebuchet MS" w:hAnsi="Trebuchet MS"/>
          <w:w w:val="80"/>
          <w:sz w:val="24"/>
          <w:u w:val="single"/>
        </w:rPr>
        <w:tab/>
      </w:r>
      <w:r>
        <w:rPr>
          <w:rFonts w:ascii="Trebuchet MS" w:hAnsi="Trebuchet MS"/>
          <w:w w:val="80"/>
          <w:sz w:val="24"/>
          <w:u w:val="single"/>
        </w:rPr>
        <w:tab/>
      </w:r>
      <w:r>
        <w:rPr>
          <w:rFonts w:ascii="Trebuchet MS" w:hAnsi="Trebuchet MS"/>
          <w:w w:val="90"/>
          <w:sz w:val="24"/>
        </w:rPr>
        <w:t>residente</w:t>
      </w:r>
      <w:r>
        <w:rPr>
          <w:rFonts w:ascii="Trebuchet MS" w:hAnsi="Trebuchet MS"/>
          <w:spacing w:val="12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a</w:t>
      </w:r>
      <w:r>
        <w:rPr>
          <w:rFonts w:ascii="Trebuchet MS" w:hAnsi="Trebuchet MS"/>
          <w:w w:val="90"/>
          <w:sz w:val="24"/>
          <w:u w:val="single"/>
        </w:rPr>
        <w:t xml:space="preserve"> </w:t>
      </w:r>
      <w:r>
        <w:rPr>
          <w:rFonts w:ascii="Trebuchet MS" w:hAnsi="Trebuchet MS"/>
          <w:w w:val="90"/>
          <w:sz w:val="24"/>
          <w:u w:val="single"/>
        </w:rPr>
        <w:tab/>
      </w:r>
      <w:r>
        <w:rPr>
          <w:rFonts w:ascii="Trebuchet MS" w:hAnsi="Trebuchet MS"/>
          <w:w w:val="90"/>
          <w:sz w:val="24"/>
          <w:u w:val="single"/>
        </w:rPr>
        <w:tab/>
      </w:r>
      <w:r>
        <w:rPr>
          <w:rFonts w:ascii="Trebuchet MS" w:hAnsi="Trebuchet MS"/>
          <w:w w:val="90"/>
          <w:sz w:val="24"/>
        </w:rPr>
        <w:t>(PA), Via</w:t>
      </w:r>
      <w:r>
        <w:rPr>
          <w:rFonts w:ascii="Trebuchet MS" w:hAnsi="Trebuchet MS"/>
          <w:w w:val="90"/>
          <w:sz w:val="24"/>
          <w:u w:val="single"/>
        </w:rPr>
        <w:t xml:space="preserve"> </w:t>
      </w:r>
      <w:r>
        <w:rPr>
          <w:rFonts w:ascii="Trebuchet MS" w:hAnsi="Trebuchet MS"/>
          <w:w w:val="90"/>
          <w:sz w:val="24"/>
          <w:u w:val="single"/>
        </w:rPr>
        <w:tab/>
      </w:r>
      <w:r>
        <w:rPr>
          <w:rFonts w:ascii="Trebuchet MS" w:hAnsi="Trebuchet MS"/>
          <w:w w:val="90"/>
          <w:sz w:val="24"/>
          <w:u w:val="single"/>
        </w:rPr>
        <w:tab/>
      </w:r>
      <w:r>
        <w:rPr>
          <w:rFonts w:ascii="Trebuchet MS" w:hAnsi="Trebuchet MS"/>
          <w:w w:val="90"/>
          <w:sz w:val="24"/>
        </w:rPr>
        <w:t xml:space="preserve">n. </w:t>
      </w:r>
      <w:r>
        <w:rPr>
          <w:rFonts w:ascii="Trebuchet MS" w:hAnsi="Trebuchet MS"/>
          <w:w w:val="90"/>
          <w:sz w:val="24"/>
          <w:u w:val="single"/>
        </w:rPr>
        <w:t xml:space="preserve">      </w:t>
      </w:r>
      <w:r>
        <w:rPr>
          <w:rFonts w:ascii="Trebuchet MS" w:hAnsi="Trebuchet MS"/>
          <w:spacing w:val="35"/>
          <w:w w:val="90"/>
          <w:sz w:val="24"/>
          <w:u w:val="single"/>
        </w:rPr>
        <w:t xml:space="preserve"> </w:t>
      </w:r>
      <w:r>
        <w:rPr>
          <w:rFonts w:ascii="Trebuchet MS" w:hAnsi="Trebuchet MS"/>
          <w:w w:val="90"/>
          <w:sz w:val="24"/>
        </w:rPr>
        <w:t>,</w:t>
      </w:r>
      <w:r>
        <w:rPr>
          <w:rFonts w:ascii="Trebuchet MS" w:hAnsi="Trebuchet MS"/>
          <w:spacing w:val="14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località</w:t>
      </w:r>
      <w:r>
        <w:rPr>
          <w:rFonts w:ascii="Trebuchet MS" w:hAnsi="Trebuchet MS"/>
          <w:w w:val="90"/>
          <w:sz w:val="24"/>
          <w:u w:val="single"/>
        </w:rPr>
        <w:t xml:space="preserve"> </w:t>
      </w:r>
      <w:r>
        <w:rPr>
          <w:rFonts w:ascii="Trebuchet MS" w:hAnsi="Trebuchet MS"/>
          <w:w w:val="90"/>
          <w:sz w:val="24"/>
          <w:u w:val="single"/>
        </w:rPr>
        <w:tab/>
      </w:r>
      <w:r>
        <w:rPr>
          <w:rFonts w:ascii="Trebuchet MS" w:hAnsi="Trebuchet MS"/>
          <w:w w:val="90"/>
          <w:sz w:val="24"/>
        </w:rPr>
        <w:t>Codice Fiscale</w:t>
      </w:r>
      <w:r>
        <w:rPr>
          <w:rFonts w:ascii="Trebuchet MS" w:hAnsi="Trebuchet MS"/>
          <w:w w:val="90"/>
          <w:sz w:val="24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90"/>
          <w:sz w:val="32"/>
        </w:rPr>
        <w:t>/__/</w:t>
      </w:r>
      <w:r>
        <w:rPr>
          <w:rFonts w:ascii="Trebuchet MS" w:hAnsi="Trebuchet MS"/>
          <w:w w:val="9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90"/>
          <w:sz w:val="32"/>
        </w:rPr>
        <w:t>/__/</w:t>
      </w:r>
      <w:r>
        <w:rPr>
          <w:rFonts w:ascii="Trebuchet MS" w:hAnsi="Trebuchet MS"/>
          <w:w w:val="9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  <w:r>
        <w:rPr>
          <w:rFonts w:ascii="Trebuchet MS" w:hAnsi="Trebuchet MS"/>
          <w:spacing w:val="48"/>
          <w:w w:val="80"/>
          <w:sz w:val="32"/>
          <w:u w:val="single"/>
        </w:rPr>
        <w:t xml:space="preserve"> </w:t>
      </w:r>
      <w:r>
        <w:rPr>
          <w:rFonts w:ascii="Trebuchet MS" w:hAnsi="Trebuchet MS"/>
          <w:w w:val="80"/>
          <w:sz w:val="32"/>
        </w:rPr>
        <w:t>/</w:t>
      </w:r>
    </w:p>
    <w:p w:rsidR="003F09D0" w:rsidRDefault="001E79CE">
      <w:pPr>
        <w:tabs>
          <w:tab w:val="left" w:pos="2171"/>
          <w:tab w:val="left" w:pos="4447"/>
          <w:tab w:val="left" w:pos="10148"/>
          <w:tab w:val="left" w:pos="10355"/>
        </w:tabs>
        <w:spacing w:before="2" w:line="372" w:lineRule="auto"/>
        <w:ind w:left="245" w:right="248" w:firstLine="67"/>
        <w:jc w:val="both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telefono</w:t>
      </w:r>
      <w:r>
        <w:rPr>
          <w:rFonts w:ascii="Trebuchet MS"/>
          <w:w w:val="90"/>
          <w:sz w:val="24"/>
          <w:u w:val="single"/>
        </w:rPr>
        <w:t xml:space="preserve"> </w:t>
      </w:r>
      <w:r>
        <w:rPr>
          <w:rFonts w:ascii="Trebuchet MS"/>
          <w:w w:val="90"/>
          <w:sz w:val="24"/>
          <w:u w:val="single"/>
        </w:rPr>
        <w:tab/>
      </w:r>
      <w:r>
        <w:rPr>
          <w:rFonts w:ascii="Trebuchet MS"/>
          <w:w w:val="90"/>
          <w:sz w:val="24"/>
        </w:rPr>
        <w:t>/</w:t>
      </w:r>
      <w:r>
        <w:rPr>
          <w:rFonts w:ascii="Trebuchet MS"/>
          <w:w w:val="90"/>
          <w:sz w:val="24"/>
          <w:u w:val="single"/>
        </w:rPr>
        <w:t xml:space="preserve"> </w:t>
      </w:r>
      <w:r>
        <w:rPr>
          <w:rFonts w:ascii="Trebuchet MS"/>
          <w:w w:val="90"/>
          <w:sz w:val="24"/>
          <w:u w:val="single"/>
        </w:rPr>
        <w:tab/>
      </w:r>
      <w:r>
        <w:rPr>
          <w:rFonts w:ascii="Trebuchet MS"/>
          <w:w w:val="90"/>
          <w:sz w:val="24"/>
        </w:rPr>
        <w:t>cellulare</w:t>
      </w:r>
      <w:r>
        <w:rPr>
          <w:rFonts w:ascii="Trebuchet MS"/>
          <w:w w:val="90"/>
          <w:sz w:val="24"/>
          <w:u w:val="single"/>
        </w:rPr>
        <w:tab/>
      </w:r>
      <w:r>
        <w:rPr>
          <w:rFonts w:ascii="Trebuchet MS"/>
          <w:w w:val="90"/>
          <w:sz w:val="24"/>
          <w:u w:val="single"/>
        </w:rPr>
        <w:tab/>
      </w:r>
      <w:r>
        <w:rPr>
          <w:rFonts w:ascii="Trebuchet MS"/>
          <w:w w:val="90"/>
          <w:sz w:val="24"/>
        </w:rPr>
        <w:t xml:space="preserve"> e-mail: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w w:val="91"/>
          <w:sz w:val="24"/>
          <w:u w:val="single"/>
        </w:rPr>
        <w:t xml:space="preserve"> </w:t>
      </w:r>
      <w:r>
        <w:rPr>
          <w:rFonts w:ascii="Trebuchet MS"/>
          <w:sz w:val="24"/>
          <w:u w:val="single"/>
        </w:rPr>
        <w:tab/>
      </w:r>
      <w:r>
        <w:rPr>
          <w:rFonts w:ascii="Trebuchet MS"/>
          <w:sz w:val="24"/>
          <w:u w:val="single"/>
        </w:rPr>
        <w:tab/>
      </w:r>
      <w:r>
        <w:rPr>
          <w:rFonts w:ascii="Trebuchet MS"/>
          <w:sz w:val="24"/>
          <w:u w:val="single"/>
        </w:rPr>
        <w:tab/>
      </w:r>
    </w:p>
    <w:p w:rsidR="003F09D0" w:rsidRDefault="001E79CE">
      <w:pPr>
        <w:spacing w:line="247" w:lineRule="auto"/>
        <w:ind w:left="245" w:right="163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consapevole</w:t>
      </w:r>
      <w:r>
        <w:rPr>
          <w:rFonts w:ascii="Trebuchet MS" w:hAnsi="Trebuchet MS"/>
          <w:spacing w:val="-31"/>
          <w:sz w:val="24"/>
        </w:rPr>
        <w:t xml:space="preserve"> </w:t>
      </w:r>
      <w:r>
        <w:rPr>
          <w:rFonts w:ascii="Trebuchet MS" w:hAnsi="Trebuchet MS"/>
          <w:sz w:val="24"/>
        </w:rPr>
        <w:t>delle</w:t>
      </w:r>
      <w:r>
        <w:rPr>
          <w:rFonts w:ascii="Trebuchet MS" w:hAnsi="Trebuchet MS"/>
          <w:spacing w:val="-32"/>
          <w:sz w:val="24"/>
        </w:rPr>
        <w:t xml:space="preserve"> </w:t>
      </w:r>
      <w:r>
        <w:rPr>
          <w:rFonts w:ascii="Trebuchet MS" w:hAnsi="Trebuchet MS"/>
          <w:sz w:val="24"/>
        </w:rPr>
        <w:t>sanzioni</w:t>
      </w:r>
      <w:r>
        <w:rPr>
          <w:rFonts w:ascii="Trebuchet MS" w:hAnsi="Trebuchet MS"/>
          <w:spacing w:val="-30"/>
          <w:sz w:val="24"/>
        </w:rPr>
        <w:t xml:space="preserve"> </w:t>
      </w:r>
      <w:r>
        <w:rPr>
          <w:rFonts w:ascii="Trebuchet MS" w:hAnsi="Trebuchet MS"/>
          <w:sz w:val="24"/>
        </w:rPr>
        <w:t>penali</w:t>
      </w:r>
      <w:r>
        <w:rPr>
          <w:rFonts w:ascii="Trebuchet MS" w:hAnsi="Trebuchet MS"/>
          <w:spacing w:val="-32"/>
          <w:sz w:val="24"/>
        </w:rPr>
        <w:t xml:space="preserve"> </w:t>
      </w:r>
      <w:r>
        <w:rPr>
          <w:rFonts w:ascii="Trebuchet MS" w:hAnsi="Trebuchet MS"/>
          <w:sz w:val="24"/>
        </w:rPr>
        <w:t>in</w:t>
      </w:r>
      <w:r>
        <w:rPr>
          <w:rFonts w:ascii="Trebuchet MS" w:hAnsi="Trebuchet MS"/>
          <w:spacing w:val="-31"/>
          <w:sz w:val="24"/>
        </w:rPr>
        <w:t xml:space="preserve"> </w:t>
      </w:r>
      <w:r>
        <w:rPr>
          <w:rFonts w:ascii="Trebuchet MS" w:hAnsi="Trebuchet MS"/>
          <w:sz w:val="24"/>
        </w:rPr>
        <w:t>caso</w:t>
      </w:r>
      <w:r>
        <w:rPr>
          <w:rFonts w:ascii="Trebuchet MS" w:hAnsi="Trebuchet MS"/>
          <w:spacing w:val="-32"/>
          <w:sz w:val="24"/>
        </w:rPr>
        <w:t xml:space="preserve"> </w:t>
      </w:r>
      <w:r>
        <w:rPr>
          <w:rFonts w:ascii="Trebuchet MS" w:hAnsi="Trebuchet MS"/>
          <w:sz w:val="24"/>
        </w:rPr>
        <w:t>di</w:t>
      </w:r>
      <w:r>
        <w:rPr>
          <w:rFonts w:ascii="Trebuchet MS" w:hAnsi="Trebuchet MS"/>
          <w:spacing w:val="-32"/>
          <w:sz w:val="24"/>
        </w:rPr>
        <w:t xml:space="preserve"> </w:t>
      </w:r>
      <w:r>
        <w:rPr>
          <w:rFonts w:ascii="Trebuchet MS" w:hAnsi="Trebuchet MS"/>
          <w:sz w:val="24"/>
        </w:rPr>
        <w:t>dichiarazioni</w:t>
      </w:r>
      <w:r>
        <w:rPr>
          <w:rFonts w:ascii="Trebuchet MS" w:hAnsi="Trebuchet MS"/>
          <w:spacing w:val="-31"/>
          <w:sz w:val="24"/>
        </w:rPr>
        <w:t xml:space="preserve"> </w:t>
      </w:r>
      <w:r>
        <w:rPr>
          <w:rFonts w:ascii="Trebuchet MS" w:hAnsi="Trebuchet MS"/>
          <w:sz w:val="24"/>
        </w:rPr>
        <w:t>false</w:t>
      </w:r>
      <w:r>
        <w:rPr>
          <w:rFonts w:ascii="Trebuchet MS" w:hAnsi="Trebuchet MS"/>
          <w:spacing w:val="-31"/>
          <w:sz w:val="24"/>
        </w:rPr>
        <w:t xml:space="preserve"> </w:t>
      </w:r>
      <w:r>
        <w:rPr>
          <w:rFonts w:ascii="Trebuchet MS" w:hAnsi="Trebuchet MS"/>
          <w:sz w:val="24"/>
        </w:rPr>
        <w:t>e</w:t>
      </w:r>
      <w:r>
        <w:rPr>
          <w:rFonts w:ascii="Trebuchet MS" w:hAnsi="Trebuchet MS"/>
          <w:spacing w:val="-32"/>
          <w:sz w:val="24"/>
        </w:rPr>
        <w:t xml:space="preserve"> </w:t>
      </w:r>
      <w:r>
        <w:rPr>
          <w:rFonts w:ascii="Trebuchet MS" w:hAnsi="Trebuchet MS"/>
          <w:sz w:val="24"/>
        </w:rPr>
        <w:t>della</w:t>
      </w:r>
      <w:r>
        <w:rPr>
          <w:rFonts w:ascii="Trebuchet MS" w:hAnsi="Trebuchet MS"/>
          <w:spacing w:val="-32"/>
          <w:sz w:val="24"/>
        </w:rPr>
        <w:t xml:space="preserve"> </w:t>
      </w:r>
      <w:r>
        <w:rPr>
          <w:rFonts w:ascii="Trebuchet MS" w:hAnsi="Trebuchet MS"/>
          <w:sz w:val="24"/>
        </w:rPr>
        <w:t>conseguente</w:t>
      </w:r>
      <w:r>
        <w:rPr>
          <w:rFonts w:ascii="Trebuchet MS" w:hAnsi="Trebuchet MS"/>
          <w:spacing w:val="-30"/>
          <w:sz w:val="24"/>
        </w:rPr>
        <w:t xml:space="preserve"> </w:t>
      </w:r>
      <w:r>
        <w:rPr>
          <w:rFonts w:ascii="Trebuchet MS" w:hAnsi="Trebuchet MS"/>
          <w:sz w:val="24"/>
        </w:rPr>
        <w:t>decadenza</w:t>
      </w:r>
      <w:r>
        <w:rPr>
          <w:rFonts w:ascii="Trebuchet MS" w:hAnsi="Trebuchet MS"/>
          <w:spacing w:val="-31"/>
          <w:sz w:val="24"/>
        </w:rPr>
        <w:t xml:space="preserve"> </w:t>
      </w:r>
      <w:r>
        <w:rPr>
          <w:rFonts w:ascii="Trebuchet MS" w:hAnsi="Trebuchet MS"/>
          <w:sz w:val="24"/>
        </w:rPr>
        <w:t>dei benefici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eventualmente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conseguiti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(ai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sensi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degli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artt.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75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e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76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D.P.R.</w:t>
      </w:r>
      <w:r>
        <w:rPr>
          <w:rFonts w:ascii="Trebuchet MS" w:hAnsi="Trebuchet MS"/>
          <w:spacing w:val="-13"/>
          <w:sz w:val="24"/>
        </w:rPr>
        <w:t xml:space="preserve"> </w:t>
      </w:r>
      <w:r>
        <w:rPr>
          <w:rFonts w:ascii="Trebuchet MS" w:hAnsi="Trebuchet MS"/>
          <w:sz w:val="24"/>
        </w:rPr>
        <w:t>445/2000)</w:t>
      </w:r>
      <w:r>
        <w:rPr>
          <w:rFonts w:ascii="Trebuchet MS" w:hAnsi="Trebuchet MS"/>
          <w:spacing w:val="-13"/>
          <w:sz w:val="24"/>
        </w:rPr>
        <w:t xml:space="preserve"> </w:t>
      </w:r>
      <w:r>
        <w:rPr>
          <w:rFonts w:ascii="Trebuchet MS" w:hAnsi="Trebuchet MS"/>
          <w:sz w:val="24"/>
        </w:rPr>
        <w:t>sotto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la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propria responsabilità,</w:t>
      </w:r>
    </w:p>
    <w:p w:rsidR="003F09D0" w:rsidRDefault="001E79CE">
      <w:pPr>
        <w:spacing w:before="4"/>
        <w:ind w:left="84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CHIEDE</w:t>
      </w:r>
    </w:p>
    <w:p w:rsidR="003F09D0" w:rsidRDefault="001E79CE">
      <w:pPr>
        <w:spacing w:before="153"/>
        <w:ind w:left="245"/>
        <w:rPr>
          <w:rFonts w:ascii="Trebuchet MS"/>
          <w:sz w:val="24"/>
        </w:rPr>
      </w:pPr>
      <w:r>
        <w:rPr>
          <w:rFonts w:ascii="Trebuchet MS"/>
          <w:sz w:val="24"/>
        </w:rPr>
        <w:t>di essere ammesso al beneficio in oggetto.</w:t>
      </w:r>
    </w:p>
    <w:p w:rsidR="003F09D0" w:rsidRDefault="001E79CE">
      <w:pPr>
        <w:spacing w:before="153"/>
        <w:ind w:left="84"/>
        <w:jc w:val="center"/>
        <w:rPr>
          <w:rFonts w:ascii="Trebuchet MS"/>
          <w:b/>
          <w:sz w:val="24"/>
        </w:rPr>
      </w:pPr>
      <w:r>
        <w:rPr>
          <w:rFonts w:ascii="Trebuchet MS"/>
          <w:w w:val="105"/>
          <w:sz w:val="24"/>
        </w:rPr>
        <w:t xml:space="preserve">A tal fine </w:t>
      </w:r>
      <w:r>
        <w:rPr>
          <w:rFonts w:ascii="Trebuchet MS"/>
          <w:b/>
          <w:w w:val="105"/>
          <w:sz w:val="24"/>
        </w:rPr>
        <w:t>DICHIARA</w:t>
      </w:r>
    </w:p>
    <w:p w:rsidR="003F09D0" w:rsidRDefault="001E79CE">
      <w:pPr>
        <w:pStyle w:val="Heading1"/>
        <w:spacing w:before="154" w:line="247" w:lineRule="auto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trovarsi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stato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bisogno</w:t>
      </w:r>
      <w:r>
        <w:rPr>
          <w:spacing w:val="-14"/>
        </w:rPr>
        <w:t xml:space="preserve"> </w:t>
      </w:r>
      <w:r>
        <w:t>poiché</w:t>
      </w:r>
      <w:r>
        <w:rPr>
          <w:spacing w:val="-14"/>
        </w:rPr>
        <w:t xml:space="preserve"> </w:t>
      </w:r>
      <w:r>
        <w:t>esposto</w:t>
      </w:r>
      <w:r>
        <w:rPr>
          <w:spacing w:val="-14"/>
        </w:rPr>
        <w:t xml:space="preserve"> </w:t>
      </w:r>
      <w:r>
        <w:t>agli</w:t>
      </w:r>
      <w:r>
        <w:rPr>
          <w:spacing w:val="-14"/>
        </w:rPr>
        <w:t xml:space="preserve"> </w:t>
      </w:r>
      <w:r>
        <w:t>effetti</w:t>
      </w:r>
      <w:r>
        <w:rPr>
          <w:spacing w:val="-13"/>
        </w:rPr>
        <w:t xml:space="preserve"> </w:t>
      </w:r>
      <w:r>
        <w:t>economici</w:t>
      </w:r>
      <w:r>
        <w:rPr>
          <w:spacing w:val="-13"/>
        </w:rPr>
        <w:t xml:space="preserve"> </w:t>
      </w:r>
      <w:r>
        <w:t>derivanti</w:t>
      </w:r>
      <w:r>
        <w:rPr>
          <w:spacing w:val="-14"/>
        </w:rPr>
        <w:t xml:space="preserve"> </w:t>
      </w:r>
      <w:r>
        <w:t>dall’emergenza epidemiologica da virus</w:t>
      </w:r>
      <w:r>
        <w:rPr>
          <w:spacing w:val="-24"/>
        </w:rPr>
        <w:t xml:space="preserve"> </w:t>
      </w:r>
      <w:r>
        <w:t>Covid_19:</w:t>
      </w:r>
    </w:p>
    <w:p w:rsidR="003F09D0" w:rsidRDefault="001E79CE">
      <w:pPr>
        <w:spacing w:before="2" w:line="247" w:lineRule="auto"/>
        <w:ind w:left="954" w:right="73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 ) perdita del lavoro ( ) chiusura attività;</w:t>
      </w:r>
    </w:p>
    <w:p w:rsidR="003F09D0" w:rsidRDefault="001E79CE">
      <w:pPr>
        <w:spacing w:before="2"/>
        <w:ind w:left="245"/>
        <w:rPr>
          <w:rFonts w:ascii="Trebuchet MS"/>
          <w:sz w:val="24"/>
        </w:rPr>
      </w:pPr>
      <w:r>
        <w:rPr>
          <w:rFonts w:ascii="Trebuchet MS"/>
          <w:sz w:val="24"/>
        </w:rPr>
        <w:t>(</w:t>
      </w:r>
      <w:r>
        <w:rPr>
          <w:rFonts w:ascii="Trebuchet MS"/>
          <w:spacing w:val="52"/>
          <w:sz w:val="24"/>
        </w:rPr>
        <w:t xml:space="preserve"> </w:t>
      </w:r>
      <w:r>
        <w:rPr>
          <w:rFonts w:ascii="Trebuchet MS"/>
          <w:sz w:val="24"/>
        </w:rPr>
        <w:t>) di trovarsi da tempo in grave stato di disagio economico</w:t>
      </w:r>
    </w:p>
    <w:p w:rsidR="003F09D0" w:rsidRDefault="001E79CE">
      <w:pPr>
        <w:spacing w:before="9"/>
        <w:ind w:left="24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 ) che il proprio nucleo familiare anagrafico, è così costituito:</w:t>
      </w:r>
    </w:p>
    <w:p w:rsidR="003F09D0" w:rsidRDefault="003F09D0">
      <w:pPr>
        <w:pStyle w:val="Corpodeltesto"/>
        <w:rPr>
          <w:rFonts w:ascii="Trebuchet MS"/>
          <w:sz w:val="1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1260"/>
        <w:gridCol w:w="1817"/>
        <w:gridCol w:w="2023"/>
        <w:gridCol w:w="2055"/>
      </w:tblGrid>
      <w:tr w:rsidR="003F09D0" w:rsidTr="00BF10DF">
        <w:trPr>
          <w:trHeight w:val="720"/>
        </w:trPr>
        <w:tc>
          <w:tcPr>
            <w:tcW w:w="2988" w:type="dxa"/>
          </w:tcPr>
          <w:p w:rsidR="003F09D0" w:rsidRPr="00BF10DF" w:rsidRDefault="001E79CE" w:rsidP="00BF10DF">
            <w:pPr>
              <w:pStyle w:val="TableParagraph"/>
              <w:spacing w:before="1"/>
              <w:ind w:left="729"/>
              <w:rPr>
                <w:b/>
                <w:sz w:val="20"/>
              </w:rPr>
            </w:pPr>
            <w:r w:rsidRPr="00BF10DF">
              <w:rPr>
                <w:b/>
                <w:sz w:val="20"/>
              </w:rPr>
              <w:t>Cognome e nome</w:t>
            </w:r>
          </w:p>
        </w:tc>
        <w:tc>
          <w:tcPr>
            <w:tcW w:w="1260" w:type="dxa"/>
          </w:tcPr>
          <w:p w:rsidR="003F09D0" w:rsidRPr="00BF10DF" w:rsidRDefault="001E79CE" w:rsidP="00BF10DF">
            <w:pPr>
              <w:pStyle w:val="TableParagraph"/>
              <w:spacing w:before="1" w:line="249" w:lineRule="auto"/>
              <w:ind w:left="321" w:hanging="15"/>
              <w:rPr>
                <w:b/>
                <w:sz w:val="20"/>
              </w:rPr>
            </w:pPr>
            <w:r w:rsidRPr="00BF10DF">
              <w:rPr>
                <w:b/>
                <w:sz w:val="20"/>
              </w:rPr>
              <w:t xml:space="preserve">Data di </w:t>
            </w:r>
            <w:r w:rsidRPr="00BF10DF">
              <w:rPr>
                <w:b/>
                <w:w w:val="90"/>
                <w:sz w:val="20"/>
              </w:rPr>
              <w:t>nascita</w:t>
            </w:r>
          </w:p>
        </w:tc>
        <w:tc>
          <w:tcPr>
            <w:tcW w:w="1817" w:type="dxa"/>
          </w:tcPr>
          <w:p w:rsidR="003F09D0" w:rsidRPr="00BF10DF" w:rsidRDefault="001E79CE" w:rsidP="00BF10DF">
            <w:pPr>
              <w:pStyle w:val="TableParagraph"/>
              <w:spacing w:before="1" w:line="249" w:lineRule="auto"/>
              <w:ind w:left="497" w:hanging="104"/>
              <w:rPr>
                <w:b/>
                <w:sz w:val="20"/>
              </w:rPr>
            </w:pPr>
            <w:r w:rsidRPr="00BF10DF">
              <w:rPr>
                <w:b/>
                <w:w w:val="95"/>
                <w:sz w:val="20"/>
              </w:rPr>
              <w:t>Rapporto di parentela</w:t>
            </w:r>
          </w:p>
        </w:tc>
        <w:tc>
          <w:tcPr>
            <w:tcW w:w="2023" w:type="dxa"/>
          </w:tcPr>
          <w:p w:rsidR="003F09D0" w:rsidRPr="00BF10DF" w:rsidRDefault="001E79CE" w:rsidP="00BF10DF">
            <w:pPr>
              <w:pStyle w:val="TableParagraph"/>
              <w:spacing w:before="1" w:line="249" w:lineRule="auto"/>
              <w:ind w:left="579" w:right="490" w:hanging="65"/>
              <w:rPr>
                <w:b/>
                <w:sz w:val="20"/>
              </w:rPr>
            </w:pPr>
            <w:r w:rsidRPr="00BF10DF">
              <w:rPr>
                <w:b/>
                <w:w w:val="95"/>
                <w:sz w:val="20"/>
              </w:rPr>
              <w:t>Condizione lavorativa</w:t>
            </w:r>
          </w:p>
        </w:tc>
        <w:tc>
          <w:tcPr>
            <w:tcW w:w="2055" w:type="dxa"/>
          </w:tcPr>
          <w:p w:rsidR="003F09D0" w:rsidRPr="00BF10DF" w:rsidRDefault="001E79CE" w:rsidP="00BF10DF">
            <w:pPr>
              <w:pStyle w:val="TableParagraph"/>
              <w:spacing w:before="1"/>
              <w:ind w:left="159" w:right="152"/>
              <w:jc w:val="center"/>
              <w:rPr>
                <w:b/>
                <w:sz w:val="20"/>
              </w:rPr>
            </w:pPr>
            <w:r w:rsidRPr="00BF10DF">
              <w:rPr>
                <w:b/>
                <w:sz w:val="20"/>
              </w:rPr>
              <w:t>Persona</w:t>
            </w:r>
          </w:p>
          <w:p w:rsidR="003F09D0" w:rsidRPr="00BF10DF" w:rsidRDefault="001E79CE" w:rsidP="00BF10DF">
            <w:pPr>
              <w:pStyle w:val="TableParagraph"/>
              <w:spacing w:before="1" w:line="240" w:lineRule="atLeast"/>
              <w:ind w:left="160" w:right="152"/>
              <w:jc w:val="center"/>
              <w:rPr>
                <w:b/>
                <w:sz w:val="20"/>
              </w:rPr>
            </w:pPr>
            <w:r w:rsidRPr="00BF10DF">
              <w:rPr>
                <w:b/>
                <w:w w:val="90"/>
                <w:sz w:val="20"/>
              </w:rPr>
              <w:t xml:space="preserve">disabile/anziani non </w:t>
            </w:r>
            <w:r w:rsidRPr="00BF10DF">
              <w:rPr>
                <w:b/>
                <w:sz w:val="20"/>
              </w:rPr>
              <w:t>autosufficienti</w:t>
            </w:r>
          </w:p>
        </w:tc>
      </w:tr>
      <w:tr w:rsidR="003F09D0" w:rsidTr="00BF10DF">
        <w:trPr>
          <w:trHeight w:val="431"/>
        </w:trPr>
        <w:tc>
          <w:tcPr>
            <w:tcW w:w="2988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</w:tr>
      <w:tr w:rsidR="003F09D0" w:rsidTr="00BF10DF">
        <w:trPr>
          <w:trHeight w:val="431"/>
        </w:trPr>
        <w:tc>
          <w:tcPr>
            <w:tcW w:w="2988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</w:tr>
      <w:tr w:rsidR="003F09D0" w:rsidTr="00BF10DF">
        <w:trPr>
          <w:trHeight w:val="433"/>
        </w:trPr>
        <w:tc>
          <w:tcPr>
            <w:tcW w:w="2988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</w:tr>
      <w:tr w:rsidR="003F09D0" w:rsidTr="00BF10DF">
        <w:trPr>
          <w:trHeight w:val="431"/>
        </w:trPr>
        <w:tc>
          <w:tcPr>
            <w:tcW w:w="2988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</w:tr>
      <w:tr w:rsidR="003F09D0" w:rsidTr="00BF10DF">
        <w:trPr>
          <w:trHeight w:val="431"/>
        </w:trPr>
        <w:tc>
          <w:tcPr>
            <w:tcW w:w="2988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</w:tr>
      <w:tr w:rsidR="003F09D0" w:rsidTr="00BF10DF">
        <w:trPr>
          <w:trHeight w:val="431"/>
        </w:trPr>
        <w:tc>
          <w:tcPr>
            <w:tcW w:w="2988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3F09D0" w:rsidRPr="00BF10DF" w:rsidRDefault="003F09D0">
            <w:pPr>
              <w:pStyle w:val="TableParagraph"/>
              <w:rPr>
                <w:rFonts w:ascii="Times New Roman"/>
              </w:rPr>
            </w:pPr>
          </w:p>
        </w:tc>
      </w:tr>
    </w:tbl>
    <w:p w:rsidR="003F09D0" w:rsidRDefault="003F09D0">
      <w:pPr>
        <w:rPr>
          <w:rFonts w:ascii="Times New Roman"/>
        </w:rPr>
        <w:sectPr w:rsidR="003F09D0">
          <w:headerReference w:type="default" r:id="rId16"/>
          <w:type w:val="continuous"/>
          <w:pgSz w:w="11910" w:h="16840"/>
          <w:pgMar w:top="760" w:right="780" w:bottom="280" w:left="520" w:header="208" w:footer="720" w:gutter="0"/>
          <w:cols w:space="720"/>
        </w:sectPr>
      </w:pPr>
    </w:p>
    <w:p w:rsidR="003F09D0" w:rsidRDefault="001E79CE">
      <w:pPr>
        <w:spacing w:before="91"/>
        <w:ind w:left="245"/>
        <w:rPr>
          <w:rFonts w:ascii="Trebuchet MS"/>
          <w:sz w:val="24"/>
        </w:rPr>
      </w:pPr>
      <w:r>
        <w:rPr>
          <w:rFonts w:ascii="Trebuchet MS"/>
          <w:b/>
          <w:sz w:val="24"/>
        </w:rPr>
        <w:lastRenderedPageBreak/>
        <w:t xml:space="preserve">( ) </w:t>
      </w:r>
      <w:r>
        <w:rPr>
          <w:rFonts w:ascii="Trebuchet MS"/>
          <w:sz w:val="24"/>
        </w:rPr>
        <w:t>che nel proprio nucleo familiare vi sono percettori di: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  <w:tab w:val="left" w:pos="8096"/>
        </w:tabs>
        <w:spacing w:before="148"/>
        <w:ind w:left="966" w:hanging="362"/>
      </w:pPr>
      <w:r>
        <w:t>pensione anzianità/vecchiaia per un importo  mensile pari</w:t>
      </w:r>
      <w:r>
        <w:rPr>
          <w:spacing w:val="-2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  <w:tab w:val="left" w:pos="7814"/>
        </w:tabs>
        <w:spacing w:before="127"/>
        <w:ind w:left="966" w:hanging="362"/>
      </w:pPr>
      <w:r>
        <w:t>pensione d’invalidità per un importo mensile pari</w:t>
      </w:r>
      <w:r>
        <w:rPr>
          <w:spacing w:val="-2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  <w:tab w:val="left" w:pos="8099"/>
        </w:tabs>
        <w:ind w:left="966" w:hanging="362"/>
      </w:pPr>
      <w:r>
        <w:t>indennità di accompagnamento per un importo  mensile pari</w:t>
      </w:r>
      <w:r>
        <w:rPr>
          <w:spacing w:val="-2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  <w:tab w:val="left" w:pos="8716"/>
        </w:tabs>
        <w:ind w:left="966" w:hanging="362"/>
      </w:pPr>
      <w:r>
        <w:t>contributo per disabilità gravissima per un importo mensile pari</w:t>
      </w:r>
      <w:r>
        <w:rPr>
          <w:spacing w:val="-28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1E79CE">
      <w:pPr>
        <w:pStyle w:val="Heading2"/>
        <w:spacing w:before="122"/>
      </w:pPr>
      <w:r>
        <w:t>CONDIZIONE LAVORATIVA DI TUTTI I COMPONENTI ADULTI DEL NUCLEO FAMILIARE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</w:tabs>
        <w:spacing w:before="131"/>
        <w:ind w:left="966" w:hanging="362"/>
      </w:pPr>
      <w:r>
        <w:t>( ) di essere disoccupati o in cerca di prima</w:t>
      </w:r>
      <w:r>
        <w:rPr>
          <w:spacing w:val="-9"/>
        </w:rPr>
        <w:t xml:space="preserve"> </w:t>
      </w:r>
      <w:r>
        <w:t>occupazione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58"/>
          <w:tab w:val="left" w:pos="959"/>
          <w:tab w:val="left" w:pos="1462"/>
        </w:tabs>
        <w:spacing w:before="126" w:line="237" w:lineRule="auto"/>
        <w:ind w:right="159" w:hanging="356"/>
      </w:pPr>
      <w:r>
        <w:t>(</w:t>
      </w:r>
      <w:r>
        <w:rPr>
          <w:spacing w:val="56"/>
        </w:rPr>
        <w:t xml:space="preserve"> </w:t>
      </w:r>
      <w:r>
        <w:t>)</w:t>
      </w:r>
      <w:r>
        <w:tab/>
        <w:t>di non percepire alcun ammortizzatore sociale (NASpI, DIS-COLL, Cassa Integrazione, Bonus INPS,</w:t>
      </w:r>
      <w:r>
        <w:rPr>
          <w:spacing w:val="-2"/>
        </w:rPr>
        <w:t xml:space="preserve"> </w:t>
      </w:r>
      <w:r>
        <w:t>ecc)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58"/>
          <w:tab w:val="left" w:pos="959"/>
          <w:tab w:val="left" w:pos="4201"/>
          <w:tab w:val="left" w:pos="8998"/>
        </w:tabs>
        <w:spacing w:before="4" w:line="237" w:lineRule="auto"/>
        <w:ind w:right="160" w:hanging="356"/>
      </w:pPr>
      <w:r>
        <w:t>(  ) di percepire il seguente</w:t>
      </w:r>
      <w:r>
        <w:rPr>
          <w:spacing w:val="32"/>
        </w:rPr>
        <w:t xml:space="preserve"> </w:t>
      </w:r>
      <w:r>
        <w:t>ammortizzatore</w:t>
      </w:r>
      <w:r>
        <w:rPr>
          <w:spacing w:val="5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un importo pari</w:t>
      </w:r>
      <w:r>
        <w:rPr>
          <w:spacing w:val="-1"/>
        </w:rPr>
        <w:t xml:space="preserve"> </w:t>
      </w:r>
      <w:r>
        <w:t>ad 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</w:tabs>
        <w:spacing w:before="121"/>
        <w:ind w:left="966" w:hanging="362"/>
      </w:pPr>
      <w:r>
        <w:t>( )di non aver avuto il riconoscimento del Reddito di</w:t>
      </w:r>
      <w:r>
        <w:rPr>
          <w:spacing w:val="-5"/>
        </w:rPr>
        <w:t xml:space="preserve"> </w:t>
      </w:r>
      <w:r>
        <w:t>Cittadinanza;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  <w:tab w:val="left" w:pos="9426"/>
        </w:tabs>
        <w:ind w:left="966" w:hanging="362"/>
      </w:pPr>
      <w:r>
        <w:t>(  )di aver avuto il riconoscimento del RdC per un importo mensile pari</w:t>
      </w:r>
      <w:r>
        <w:rPr>
          <w:spacing w:val="-3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1E79CE">
      <w:pPr>
        <w:pStyle w:val="Heading2"/>
        <w:spacing w:before="123"/>
      </w:pPr>
      <w:r>
        <w:t>CONDIZIONE ABITATIVA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  <w:tab w:val="left" w:pos="9790"/>
        </w:tabs>
        <w:spacing w:before="130"/>
        <w:ind w:left="966" w:hanging="362"/>
      </w:pPr>
      <w:r>
        <w:t>di risiedere in abitazione in affitto con un canone di locazione mensile pari</w:t>
      </w:r>
      <w:r>
        <w:rPr>
          <w:spacing w:val="-38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58"/>
          <w:tab w:val="left" w:pos="959"/>
          <w:tab w:val="left" w:pos="9465"/>
        </w:tabs>
        <w:spacing w:before="127" w:line="237" w:lineRule="auto"/>
        <w:ind w:right="160" w:hanging="356"/>
      </w:pPr>
      <w:r>
        <w:t>di  sostenere  le  rate  di  pagamento  per  mutuo  prima  casa  pari</w:t>
      </w:r>
      <w:r>
        <w:rPr>
          <w:spacing w:val="46"/>
        </w:rPr>
        <w:t xml:space="preserve"> </w:t>
      </w:r>
      <w:r>
        <w:t>ad</w:t>
      </w:r>
      <w:r>
        <w:rPr>
          <w:spacing w:val="60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</w:t>
      </w:r>
      <w:r>
        <w:rPr>
          <w:spacing w:val="-6"/>
        </w:rPr>
        <w:t xml:space="preserve">non </w:t>
      </w:r>
      <w:r>
        <w:t>beneficiare della sospensione del pagamento.</w:t>
      </w:r>
    </w:p>
    <w:p w:rsidR="003F09D0" w:rsidRDefault="003F09D0">
      <w:pPr>
        <w:spacing w:line="237" w:lineRule="auto"/>
        <w:sectPr w:rsidR="003F09D0">
          <w:pgSz w:w="11910" w:h="16840"/>
          <w:pgMar w:top="760" w:right="780" w:bottom="280" w:left="520" w:header="208" w:footer="0" w:gutter="0"/>
          <w:cols w:space="720"/>
        </w:sectPr>
      </w:pP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  <w:tab w:val="left" w:pos="10007"/>
        </w:tabs>
        <w:spacing w:before="1"/>
        <w:ind w:left="966" w:hanging="362"/>
        <w:rPr>
          <w:rFonts w:ascii="Times New Roman" w:hAnsi="Times New Roman"/>
        </w:rPr>
      </w:pPr>
      <w:r>
        <w:lastRenderedPageBreak/>
        <w:t>di   sostenere   una  finanziaria   con   rata   mensile   di   importo   pari</w:t>
      </w:r>
      <w:r>
        <w:rPr>
          <w:spacing w:val="36"/>
        </w:rPr>
        <w:t xml:space="preserve"> </w:t>
      </w:r>
      <w:r>
        <w:t xml:space="preserve">ad  €  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F09D0" w:rsidRDefault="001E79CE">
      <w:pPr>
        <w:pStyle w:val="Corpodeltesto"/>
        <w:tabs>
          <w:tab w:val="left" w:pos="3225"/>
        </w:tabs>
        <w:spacing w:before="124"/>
        <w:ind w:left="9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(specificare la</w:t>
      </w:r>
      <w:r>
        <w:rPr>
          <w:spacing w:val="-2"/>
        </w:rPr>
        <w:t xml:space="preserve"> </w:t>
      </w:r>
      <w:r>
        <w:t>motivazione)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1028"/>
          <w:tab w:val="left" w:pos="1029"/>
          <w:tab w:val="left" w:pos="9967"/>
        </w:tabs>
        <w:spacing w:before="126"/>
        <w:ind w:left="1028" w:hanging="424"/>
        <w:rPr>
          <w:rFonts w:ascii="Times New Roman" w:hAnsi="Times New Roman"/>
        </w:rPr>
      </w:pPr>
      <w:r>
        <w:t>(  ) di possedere beni immobili concessi in locazione per un affitto mensile pari ad</w:t>
      </w:r>
      <w:r>
        <w:rPr>
          <w:spacing w:val="-35"/>
        </w:rPr>
        <w:t xml:space="preserve"> </w:t>
      </w:r>
      <w: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F09D0" w:rsidRDefault="001E79CE">
      <w:pPr>
        <w:spacing w:before="122"/>
        <w:ind w:left="675"/>
      </w:pPr>
      <w:r>
        <w:rPr>
          <w:b/>
        </w:rPr>
        <w:t xml:space="preserve">inoltre, dichiara </w:t>
      </w:r>
      <w:r>
        <w:rPr>
          <w:i/>
        </w:rPr>
        <w:t>(in caso di nucleo familiare monocomponent</w:t>
      </w:r>
      <w:r>
        <w:t>e)</w:t>
      </w:r>
    </w:p>
    <w:p w:rsidR="003F09D0" w:rsidRDefault="001E79CE">
      <w:pPr>
        <w:pStyle w:val="Paragrafoelenco"/>
        <w:numPr>
          <w:ilvl w:val="0"/>
          <w:numId w:val="1"/>
        </w:numPr>
        <w:tabs>
          <w:tab w:val="left" w:pos="965"/>
          <w:tab w:val="left" w:pos="967"/>
        </w:tabs>
        <w:spacing w:before="131"/>
        <w:ind w:left="966" w:hanging="362"/>
      </w:pPr>
      <w:r>
        <w:t>di non essere fiscalmente a carico del nucleo familiare di</w:t>
      </w:r>
      <w:r>
        <w:rPr>
          <w:spacing w:val="-9"/>
        </w:rPr>
        <w:t xml:space="preserve"> </w:t>
      </w:r>
      <w:r>
        <w:t>origine.</w:t>
      </w:r>
    </w:p>
    <w:p w:rsidR="003F09D0" w:rsidRDefault="003F09D0">
      <w:pPr>
        <w:pStyle w:val="Corpodeltesto"/>
        <w:spacing w:before="6"/>
        <w:rPr>
          <w:sz w:val="32"/>
        </w:rPr>
      </w:pPr>
    </w:p>
    <w:p w:rsidR="003F09D0" w:rsidRDefault="001E79CE">
      <w:pPr>
        <w:pStyle w:val="Heading2"/>
        <w:ind w:left="4790" w:right="4102"/>
        <w:jc w:val="center"/>
      </w:pPr>
      <w:r>
        <w:t>DICHIARA</w:t>
      </w:r>
    </w:p>
    <w:p w:rsidR="003F09D0" w:rsidRDefault="001E79CE">
      <w:pPr>
        <w:spacing w:before="16"/>
        <w:ind w:left="77"/>
      </w:pPr>
      <w:r>
        <w:br w:type="column"/>
      </w:r>
      <w:r>
        <w:lastRenderedPageBreak/>
        <w:t>per</w:t>
      </w:r>
    </w:p>
    <w:p w:rsidR="003F09D0" w:rsidRDefault="003F09D0">
      <w:pPr>
        <w:sectPr w:rsidR="003F09D0">
          <w:type w:val="continuous"/>
          <w:pgSz w:w="11910" w:h="16840"/>
          <w:pgMar w:top="760" w:right="780" w:bottom="280" w:left="520" w:header="720" w:footer="720" w:gutter="0"/>
          <w:cols w:num="2" w:space="720" w:equalWidth="0">
            <w:col w:w="10008" w:space="40"/>
            <w:col w:w="562"/>
          </w:cols>
        </w:sectPr>
      </w:pPr>
    </w:p>
    <w:p w:rsidR="003F09D0" w:rsidRDefault="003F09D0">
      <w:pPr>
        <w:pStyle w:val="Corpodeltesto"/>
        <w:spacing w:before="11"/>
        <w:rPr>
          <w:sz w:val="13"/>
        </w:rPr>
      </w:pPr>
    </w:p>
    <w:p w:rsidR="003F09D0" w:rsidRDefault="001E79CE">
      <w:pPr>
        <w:pStyle w:val="Corpodeltesto"/>
        <w:spacing w:before="93"/>
        <w:ind w:left="245" w:right="155"/>
        <w:jc w:val="both"/>
      </w:pPr>
      <w:r>
        <w:t xml:space="preserve">altresì, </w:t>
      </w:r>
      <w:r>
        <w:rPr>
          <w:b/>
        </w:rPr>
        <w:t xml:space="preserve">di non essere soggetto </w:t>
      </w:r>
      <w:r>
        <w:t xml:space="preserve">ad applicazione con provvedimento definitivo di una delle misure di prevenzione previste dal libro I, titolo I, capo II del D.Lgs. </w:t>
      </w:r>
      <w:r>
        <w:rPr>
          <w:spacing w:val="-3"/>
        </w:rPr>
        <w:t xml:space="preserve">159/2011 </w:t>
      </w:r>
      <w:r>
        <w:t xml:space="preserve">e succ. mod e </w:t>
      </w:r>
      <w:r>
        <w:rPr>
          <w:spacing w:val="-3"/>
        </w:rPr>
        <w:t xml:space="preserve">integr. </w:t>
      </w:r>
      <w:r>
        <w:t xml:space="preserve">nonché all’assenza di condanna con sentenza definitiva o, ancorche' non definitiva, confermata in grado di appello, per il delitto di cui all’articolo 416 bis del cp o per uno dei delitti di cui all'articolo 51, comma </w:t>
      </w:r>
      <w:r>
        <w:rPr>
          <w:spacing w:val="4"/>
        </w:rPr>
        <w:t xml:space="preserve">3- </w:t>
      </w:r>
      <w:r>
        <w:t>bis, del codice di procedura penale nei propri confronti o nei confronti di coniuge convivente o ascendenti discendenti parenti e affini sino al secondo</w:t>
      </w:r>
      <w:r>
        <w:rPr>
          <w:spacing w:val="-9"/>
        </w:rPr>
        <w:t xml:space="preserve"> </w:t>
      </w:r>
      <w:r>
        <w:t>grado.</w:t>
      </w:r>
    </w:p>
    <w:p w:rsidR="003F09D0" w:rsidRDefault="003F09D0">
      <w:pPr>
        <w:pStyle w:val="Corpodeltesto"/>
        <w:spacing w:before="1"/>
      </w:pPr>
    </w:p>
    <w:p w:rsidR="003F09D0" w:rsidRDefault="001E79CE">
      <w:pPr>
        <w:ind w:left="75" w:right="533"/>
        <w:jc w:val="center"/>
      </w:pPr>
      <w:r>
        <w:rPr>
          <w:b/>
        </w:rPr>
        <w:t xml:space="preserve">SI IMPEGNA, </w:t>
      </w:r>
      <w:r>
        <w:t>infine,</w:t>
      </w:r>
      <w:r>
        <w:rPr>
          <w:spacing w:val="-10"/>
        </w:rPr>
        <w:t xml:space="preserve"> </w:t>
      </w:r>
      <w:r>
        <w:t>a</w:t>
      </w:r>
    </w:p>
    <w:p w:rsidR="003F09D0" w:rsidRDefault="003F09D0">
      <w:pPr>
        <w:pStyle w:val="Corpodeltesto"/>
        <w:spacing w:before="2"/>
      </w:pPr>
    </w:p>
    <w:p w:rsidR="003F09D0" w:rsidRDefault="001E79CE">
      <w:pPr>
        <w:pStyle w:val="Corpodeltesto"/>
        <w:spacing w:before="1"/>
        <w:ind w:left="958" w:right="161"/>
        <w:jc w:val="both"/>
      </w:pPr>
      <w:r>
        <w:t>consegnare la documentazione comprovante la regolarità delll'utilizzo del contributo (ricevute canoni locazione, fatture sanitarie, fatture utenze, scontrini comprovanti acquisto dei beni di prima necessità e o altra</w:t>
      </w:r>
      <w:r>
        <w:rPr>
          <w:spacing w:val="-6"/>
        </w:rPr>
        <w:t xml:space="preserve"> </w:t>
      </w:r>
      <w:r>
        <w:t>documentazione)</w:t>
      </w:r>
    </w:p>
    <w:p w:rsidR="003F09D0" w:rsidRDefault="003F09D0">
      <w:pPr>
        <w:pStyle w:val="Corpodeltesto"/>
        <w:spacing w:before="7"/>
        <w:rPr>
          <w:sz w:val="21"/>
        </w:rPr>
      </w:pPr>
    </w:p>
    <w:p w:rsidR="003F09D0" w:rsidRDefault="001E79CE">
      <w:pPr>
        <w:tabs>
          <w:tab w:val="left" w:pos="1762"/>
          <w:tab w:val="left" w:pos="1828"/>
          <w:tab w:val="left" w:pos="3697"/>
          <w:tab w:val="left" w:pos="4914"/>
          <w:tab w:val="left" w:pos="5259"/>
          <w:tab w:val="left" w:pos="6443"/>
          <w:tab w:val="left" w:pos="6988"/>
          <w:tab w:val="left" w:pos="8264"/>
          <w:tab w:val="left" w:pos="9408"/>
        </w:tabs>
        <w:spacing w:line="242" w:lineRule="auto"/>
        <w:ind w:left="245" w:right="156"/>
      </w:pPr>
      <w:r>
        <w:rPr>
          <w:b/>
        </w:rPr>
        <w:t xml:space="preserve">Documentazione obbligatoria da allegare: </w:t>
      </w:r>
      <w:r>
        <w:t>copia documento di identità in corso di validità; Certificazione</w:t>
      </w:r>
      <w:r>
        <w:tab/>
      </w:r>
      <w:r>
        <w:tab/>
        <w:t>bancaria/postale</w:t>
      </w:r>
      <w:r>
        <w:tab/>
        <w:t>attestante</w:t>
      </w:r>
      <w:r>
        <w:tab/>
        <w:t>il</w:t>
      </w:r>
      <w:r>
        <w:tab/>
        <w:t>possesso</w:t>
      </w:r>
      <w:r>
        <w:tab/>
        <w:t>del</w:t>
      </w:r>
      <w:r>
        <w:tab/>
        <w:t>patrimonio</w:t>
      </w:r>
      <w:r>
        <w:tab/>
        <w:t>mobiliare</w:t>
      </w:r>
      <w:r>
        <w:tab/>
      </w:r>
      <w:r>
        <w:rPr>
          <w:spacing w:val="-3"/>
        </w:rPr>
        <w:t xml:space="preserve">aggiornata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09D0" w:rsidRDefault="003F09D0">
      <w:pPr>
        <w:pStyle w:val="Corpodeltesto"/>
        <w:spacing w:before="5"/>
        <w:rPr>
          <w:sz w:val="21"/>
        </w:rPr>
      </w:pPr>
    </w:p>
    <w:p w:rsidR="003F09D0" w:rsidRDefault="001E79CE">
      <w:pPr>
        <w:pStyle w:val="Corpodeltesto"/>
        <w:spacing w:before="1"/>
        <w:ind w:left="245"/>
      </w:pPr>
      <w:r>
        <w:rPr>
          <w:b/>
        </w:rPr>
        <w:t xml:space="preserve">Autorizzo </w:t>
      </w:r>
      <w:r>
        <w:t>il trattamento dei miei dati personali ai sensi del Decreto Legislativo 30 giugno 2003, n. 196 e del GDPR (Regolamento UE 2016/679).</w:t>
      </w:r>
    </w:p>
    <w:p w:rsidR="003F09D0" w:rsidRDefault="003F09D0">
      <w:pPr>
        <w:pStyle w:val="Corpodeltesto"/>
        <w:spacing w:before="10"/>
        <w:rPr>
          <w:sz w:val="21"/>
        </w:rPr>
      </w:pPr>
    </w:p>
    <w:p w:rsidR="003F09D0" w:rsidRDefault="001E79CE">
      <w:pPr>
        <w:pStyle w:val="Corpodeltesto"/>
        <w:tabs>
          <w:tab w:val="left" w:pos="4523"/>
        </w:tabs>
        <w:spacing w:line="244" w:lineRule="auto"/>
        <w:ind w:left="245" w:right="1130"/>
      </w:pPr>
      <w:r>
        <w:rPr>
          <w:b/>
        </w:rPr>
        <w:t xml:space="preserve">NB. </w:t>
      </w:r>
      <w:r>
        <w:t>il richiedente può produrre ulteriore documentazione utile a supporto dellla propria</w:t>
      </w:r>
      <w:r>
        <w:rPr>
          <w:spacing w:val="-33"/>
        </w:rPr>
        <w:t xml:space="preserve"> </w:t>
      </w:r>
      <w:r>
        <w:t>istanza. Luogo  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9D0" w:rsidRDefault="001E79CE">
      <w:pPr>
        <w:pStyle w:val="Heading1"/>
        <w:spacing w:before="75"/>
        <w:ind w:left="0" w:right="2260"/>
        <w:jc w:val="right"/>
        <w:rPr>
          <w:rFonts w:ascii="Arial"/>
        </w:rPr>
      </w:pPr>
      <w:r>
        <w:rPr>
          <w:rFonts w:ascii="Arial"/>
        </w:rPr>
        <w:t>Firma</w:t>
      </w:r>
    </w:p>
    <w:p w:rsidR="003F09D0" w:rsidRDefault="003F09D0">
      <w:pPr>
        <w:pStyle w:val="Corpodeltesto"/>
        <w:rPr>
          <w:sz w:val="20"/>
        </w:rPr>
      </w:pPr>
    </w:p>
    <w:p w:rsidR="003F09D0" w:rsidRDefault="003F09D0">
      <w:pPr>
        <w:pStyle w:val="Corpodeltesto"/>
        <w:spacing w:before="1"/>
        <w:rPr>
          <w:sz w:val="10"/>
        </w:rPr>
      </w:pPr>
      <w:r w:rsidRPr="003F09D0">
        <w:pict>
          <v:shape id="_x0000_s1026" style="position:absolute;margin-left:335pt;margin-top:8.05pt;width:186pt;height:.1pt;z-index:-251659264;mso-wrap-distance-left:0;mso-wrap-distance-right:0;mso-position-horizontal-relative:page" coordorigin="6700,161" coordsize="3720,0" path="m6700,161r3720,e" filled="f" strokeweight=".21081mm">
            <v:path arrowok="t"/>
            <w10:wrap type="topAndBottom" anchorx="page"/>
          </v:shape>
        </w:pict>
      </w:r>
    </w:p>
    <w:sectPr w:rsidR="003F09D0" w:rsidSect="003F09D0">
      <w:type w:val="continuous"/>
      <w:pgSz w:w="11910" w:h="16840"/>
      <w:pgMar w:top="760" w:right="78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B0" w:rsidRDefault="00D210B0" w:rsidP="003F09D0">
      <w:r>
        <w:separator/>
      </w:r>
    </w:p>
  </w:endnote>
  <w:endnote w:type="continuationSeparator" w:id="1">
    <w:p w:rsidR="00D210B0" w:rsidRDefault="00D210B0" w:rsidP="003F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B0" w:rsidRDefault="00D210B0" w:rsidP="003F09D0">
      <w:r>
        <w:separator/>
      </w:r>
    </w:p>
  </w:footnote>
  <w:footnote w:type="continuationSeparator" w:id="1">
    <w:p w:rsidR="00D210B0" w:rsidRDefault="00D210B0" w:rsidP="003F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D0" w:rsidRDefault="003F09D0">
    <w:pPr>
      <w:pStyle w:val="Corpodeltesto"/>
      <w:spacing w:line="14" w:lineRule="auto"/>
      <w:rPr>
        <w:sz w:val="20"/>
      </w:rPr>
    </w:pPr>
    <w:r w:rsidRPr="003F09D0">
      <w:pict>
        <v:rect id="_x0000_s2050" style="position:absolute;margin-left:10pt;margin-top:10.9pt;width:575pt;height:20pt;z-index:-251659264;mso-position-horizontal-relative:page;mso-position-vertical-relative:page" filled="f" strokecolor="red" strokeweight="1pt">
          <w10:wrap anchorx="page" anchory="page"/>
        </v:rect>
      </w:pict>
    </w:r>
    <w:r w:rsidRPr="003F09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7pt;margin-top:16.75pt;width:310.65pt;height:12.1pt;z-index:-251658240;mso-position-horizontal-relative:page;mso-position-vertical-relative:page" filled="f" stroked="f">
          <v:textbox inset="0,0,0,0">
            <w:txbxContent>
              <w:p w:rsidR="003F09D0" w:rsidRDefault="003F09D0" w:rsidP="00B36A3F">
                <w:pPr>
                  <w:spacing w:before="14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951"/>
    <w:multiLevelType w:val="hybridMultilevel"/>
    <w:tmpl w:val="4E769CE0"/>
    <w:lvl w:ilvl="0" w:tplc="E2C413E0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ECEB682">
      <w:numFmt w:val="bullet"/>
      <w:lvlText w:val="•"/>
      <w:lvlJc w:val="left"/>
      <w:pPr>
        <w:ind w:left="1924" w:hanging="361"/>
      </w:pPr>
      <w:rPr>
        <w:rFonts w:hint="default"/>
        <w:lang w:val="it-IT" w:eastAsia="en-US" w:bidi="ar-SA"/>
      </w:rPr>
    </w:lvl>
    <w:lvl w:ilvl="2" w:tplc="1200DAC2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BD40CDF4">
      <w:numFmt w:val="bullet"/>
      <w:lvlText w:val="•"/>
      <w:lvlJc w:val="left"/>
      <w:pPr>
        <w:ind w:left="3853" w:hanging="361"/>
      </w:pPr>
      <w:rPr>
        <w:rFonts w:hint="default"/>
        <w:lang w:val="it-IT" w:eastAsia="en-US" w:bidi="ar-SA"/>
      </w:rPr>
    </w:lvl>
    <w:lvl w:ilvl="4" w:tplc="9F82F0D4">
      <w:numFmt w:val="bullet"/>
      <w:lvlText w:val="•"/>
      <w:lvlJc w:val="left"/>
      <w:pPr>
        <w:ind w:left="4818" w:hanging="361"/>
      </w:pPr>
      <w:rPr>
        <w:rFonts w:hint="default"/>
        <w:lang w:val="it-IT" w:eastAsia="en-US" w:bidi="ar-SA"/>
      </w:rPr>
    </w:lvl>
    <w:lvl w:ilvl="5" w:tplc="BFACC40C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B726BAAC">
      <w:numFmt w:val="bullet"/>
      <w:lvlText w:val="•"/>
      <w:lvlJc w:val="left"/>
      <w:pPr>
        <w:ind w:left="6747" w:hanging="361"/>
      </w:pPr>
      <w:rPr>
        <w:rFonts w:hint="default"/>
        <w:lang w:val="it-IT" w:eastAsia="en-US" w:bidi="ar-SA"/>
      </w:rPr>
    </w:lvl>
    <w:lvl w:ilvl="7" w:tplc="0E984554">
      <w:numFmt w:val="bullet"/>
      <w:lvlText w:val="•"/>
      <w:lvlJc w:val="left"/>
      <w:pPr>
        <w:ind w:left="7712" w:hanging="361"/>
      </w:pPr>
      <w:rPr>
        <w:rFonts w:hint="default"/>
        <w:lang w:val="it-IT" w:eastAsia="en-US" w:bidi="ar-SA"/>
      </w:rPr>
    </w:lvl>
    <w:lvl w:ilvl="8" w:tplc="FE92BEFC">
      <w:numFmt w:val="bullet"/>
      <w:lvlText w:val="•"/>
      <w:lvlJc w:val="left"/>
      <w:pPr>
        <w:ind w:left="867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F09D0"/>
    <w:rsid w:val="001E79CE"/>
    <w:rsid w:val="00371233"/>
    <w:rsid w:val="003F09D0"/>
    <w:rsid w:val="00634C25"/>
    <w:rsid w:val="00B36A3F"/>
    <w:rsid w:val="00BF10DF"/>
    <w:rsid w:val="00D210B0"/>
    <w:rsid w:val="00EB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09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9D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09D0"/>
  </w:style>
  <w:style w:type="paragraph" w:customStyle="1" w:styleId="Heading1">
    <w:name w:val="Heading 1"/>
    <w:basedOn w:val="Normale"/>
    <w:uiPriority w:val="1"/>
    <w:qFormat/>
    <w:rsid w:val="003F09D0"/>
    <w:pPr>
      <w:spacing w:before="2"/>
      <w:ind w:left="245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F09D0"/>
    <w:pPr>
      <w:ind w:left="245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3F09D0"/>
    <w:pPr>
      <w:spacing w:before="111"/>
      <w:ind w:left="75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aragrafoelenco">
    <w:name w:val="List Paragraph"/>
    <w:basedOn w:val="Normale"/>
    <w:uiPriority w:val="1"/>
    <w:qFormat/>
    <w:rsid w:val="003F09D0"/>
    <w:pPr>
      <w:spacing w:before="124"/>
      <w:ind w:left="966" w:hanging="362"/>
    </w:pPr>
  </w:style>
  <w:style w:type="paragraph" w:customStyle="1" w:styleId="TableParagraph">
    <w:name w:val="Table Paragraph"/>
    <w:basedOn w:val="Normale"/>
    <w:uiPriority w:val="1"/>
    <w:qFormat/>
    <w:rsid w:val="003F09D0"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6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6A3F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6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6A3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Microsoft</cp:lastModifiedBy>
  <cp:revision>2</cp:revision>
  <dcterms:created xsi:type="dcterms:W3CDTF">2021-05-19T11:17:00Z</dcterms:created>
  <dcterms:modified xsi:type="dcterms:W3CDTF">2021-05-19T11:17:00Z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